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D2A" w:rsidRDefault="009C3AD5" w:rsidP="008D1D4E">
      <w:pPr>
        <w:spacing w:after="120" w:line="360" w:lineRule="auto"/>
        <w:ind w:left="567" w:right="1836"/>
        <w:rPr>
          <w:rFonts w:ascii="Arial" w:hAnsi="Arial" w:cs="Arial"/>
          <w:b/>
        </w:rPr>
      </w:pPr>
      <w:r>
        <w:rPr>
          <w:rFonts w:ascii="Arial" w:hAnsi="Arial"/>
          <w:b/>
          <w:sz w:val="28"/>
        </w:rPr>
        <w:t>Высочайшая действенность и прецизионность на одной оси</w:t>
      </w:r>
      <w:r>
        <w:rPr>
          <w:rFonts w:ascii="Arial" w:hAnsi="Arial"/>
          <w:b/>
          <w:sz w:val="28"/>
        </w:rPr>
        <w:br/>
      </w:r>
      <w:r>
        <w:rPr>
          <w:rFonts w:ascii="Arial" w:hAnsi="Arial"/>
          <w:b/>
        </w:rPr>
        <w:t>Новый формат: Прицепной опрыскиватель Amazone UX Super с фактическим объёмом бака до 9.000 л и шириной захвата 42 м</w:t>
      </w:r>
    </w:p>
    <w:p w:rsidR="00AB6D2A" w:rsidRDefault="00AB6D2A" w:rsidP="0016300F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:rsidR="007E1434" w:rsidRDefault="0016300F" w:rsidP="006A5827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>Amazone расширяет линейку прицепных опрыскивателей UX и представляет высокопроизводительные модели UX 7601 Super с фактическим объёмом бака 8.000 л и UX 8601 Super с фактическим объёмом бака 9.000 л. За счет постоянного совершенствования компактного дизайна машин Amazone новые модели сочетают в себе объём бака до 9.000 л и ширину штанги до 42 м с хорошей маневренностью и высокой устойчивостью одноосного опрыскивателя. С абсолютно новой конструкцией рамы новые модели заполняют таким образом пробел между самым большим до сих пор одноосным опрыскивателем Amazone 6.200 л и тандемным опрыскивателем с объёмом бака 11.200 л. Оснащенные всеми инновационными технологиями Amazone для перспективной защиты растений, они гарантируют высочайшую прецизионность, действенность и эффективность.</w:t>
      </w:r>
    </w:p>
    <w:p w:rsidR="006A5827" w:rsidRDefault="006A5827" w:rsidP="006A5827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:rsidR="00CC3A86" w:rsidRDefault="00CC3A86" w:rsidP="00361C2C">
      <w:pPr>
        <w:spacing w:after="120" w:line="360" w:lineRule="auto"/>
        <w:ind w:left="567" w:right="2262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Максимальный объём при предельно компактной и маневренной форме</w:t>
      </w:r>
    </w:p>
    <w:p w:rsidR="00D7562D" w:rsidRPr="00DD18C7" w:rsidRDefault="0042534A" w:rsidP="00D7562D">
      <w:pPr>
        <w:spacing w:after="120" w:line="360" w:lineRule="auto"/>
        <w:ind w:left="567" w:right="2262"/>
        <w:rPr>
          <w:rFonts w:ascii="Arial" w:hAnsi="Arial" w:cs="Arial"/>
          <w:bCs/>
          <w:color w:val="FF0000"/>
        </w:rPr>
      </w:pPr>
      <w:r>
        <w:rPr>
          <w:rFonts w:ascii="Arial" w:hAnsi="Arial"/>
        </w:rPr>
        <w:t xml:space="preserve">Вновь разработанная рама UX 7601 Super и UX 8601 Super как сплошная единица проходит от оси непосредственно до серийной нижней навески. Благодаря наклоненной вперед форме рама позволяет достичь идеального распределения массы опрыскивателя. Таким образом, допустимая опорная нагрузка и нагрузка на ось используются оптимально. Центр тяжести в новой концепции рамы расположен очень глубоко. За счет этого гарантируется высокая устойчивость даже на склонах и при прохождении поворотов. Одновременно рама обеспечивает достаточно высокий клиренс. </w:t>
      </w:r>
      <w:r>
        <w:rPr>
          <w:rFonts w:ascii="Arial" w:hAnsi="Arial"/>
        </w:rPr>
        <w:lastRenderedPageBreak/>
        <w:t xml:space="preserve">Опциональная нижняя защита предотвращает повреждение высоких и чувствительных посевов. Еще один плюс: благодаря цельной раме без отдельного дышла новые опрыскиватели UX Super обладают сравнительно низкой собственной массой и высокой полезной нагрузкой. </w:t>
      </w:r>
    </w:p>
    <w:p w:rsidR="00903D86" w:rsidRDefault="00903D86" w:rsidP="00903D86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:rsidR="008836C7" w:rsidRDefault="008C271A" w:rsidP="008836C7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>Узкая форма бака для раствора, вместе с расположенными на раме слева и справа баками для чистой воды, способствует безопасному движению особенно при частично заполненном баке.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</w:rPr>
        <w:t xml:space="preserve">Еще одним преимуществом изготовленного из полимера бака является сочетание круглой формы и очень гладких внутренних и наружных стенок, которое позволяет легко проводить очистку. За счет продуманной геометрии можно избежать создающих неудобства и трудно очищаемых успокоительных стенок. </w:t>
      </w:r>
    </w:p>
    <w:p w:rsidR="00987E11" w:rsidRDefault="00987E11" w:rsidP="00EA632B">
      <w:pPr>
        <w:spacing w:after="120" w:line="360" w:lineRule="auto"/>
        <w:ind w:left="567" w:right="2262"/>
        <w:rPr>
          <w:rFonts w:ascii="Arial" w:hAnsi="Arial" w:cs="Arial"/>
          <w:b/>
          <w:bCs/>
        </w:rPr>
      </w:pPr>
    </w:p>
    <w:p w:rsidR="00F40AA0" w:rsidRDefault="00FE47E0" w:rsidP="00F40AA0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  <w:b/>
        </w:rPr>
        <w:t>4-кратно демпфируемая штанга Super-L3 с шириной захвата до 42 м</w:t>
      </w:r>
      <w:r>
        <w:rPr>
          <w:rFonts w:ascii="Arial" w:hAnsi="Arial"/>
        </w:rPr>
        <w:br/>
        <w:t xml:space="preserve">При более высоких требованиях для работы с обоими новыми опрыскивателями UX предлагается штанга Super-L3 с шириной захвата 39, 40 или 42 м. Важно: штанга Super-L3 с точками складывания 12, 24 и 33 м и опциональными редукционными шарнирами на наружных секциях предлагает больше гибкости при работе с уменьшенной шириной захвата. Одностороннее складывание вплоть до наружного сегмента для объезда препятствий также является большим преимуществом. </w:t>
      </w:r>
    </w:p>
    <w:p w:rsidR="00F40AA0" w:rsidRDefault="00F40AA0" w:rsidP="00F40AA0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 xml:space="preserve">Сверхпрочные и одновременно сверхлегкие секции штанги в профильной конструкции и шарниры с гидравлическим преднатяжением на крайних секциях, полностью изготовленных из алюминия, обеспечивают чрезвычайно спокойное положение штанги. Кроме того, новые варианты штанги Super-L3 с шириной захвата от </w:t>
      </w:r>
      <w:r>
        <w:rPr>
          <w:rFonts w:ascii="Arial" w:hAnsi="Arial"/>
        </w:rPr>
        <w:lastRenderedPageBreak/>
        <w:t>39 до 42 м серийно оснащены системой активного ведения штанги ContourControl и активного демпфирования штанги SwingStop.</w:t>
      </w:r>
    </w:p>
    <w:p w:rsidR="00F40AA0" w:rsidRDefault="00E85E45" w:rsidP="00AF5B28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>Особая изюминка: за счет поочередного складывания секций одна в другую штанга не выступает за пределы опрыскивателя, тем самым обеспечивая компактное положение штанги при транспортировке. Сложенная штанга Super-L, снабженная рессорами, надежно располагается на специально разработанных упорах. Поэтому повреждения, обычно возникающие при транспортировке, у Amazone отсутствуют.</w:t>
      </w:r>
    </w:p>
    <w:p w:rsidR="00E270E3" w:rsidRDefault="00E270E3" w:rsidP="00E270E3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 xml:space="preserve">Новые модели UX 7601 и 8601 предлагаются также с меньшей шириной захвата штанг Super-L2 и Super-L3. </w:t>
      </w:r>
    </w:p>
    <w:p w:rsidR="00E270E3" w:rsidRPr="00F40AA0" w:rsidRDefault="00E270E3" w:rsidP="00E270E3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:rsidR="00AF37E5" w:rsidRPr="00AF37E5" w:rsidRDefault="005749EB" w:rsidP="00AF37E5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  <w:b/>
        </w:rPr>
        <w:t>Высокопроизводительные насосы без компромиссов</w:t>
      </w:r>
      <w:r>
        <w:rPr>
          <w:rFonts w:ascii="Arial" w:hAnsi="Arial"/>
        </w:rPr>
        <w:br/>
        <w:t>Идеальная производительность мешалки при большом объёме бака обеспечивается за счет двух высокопроизводительных мембранно-поршневых насосов 250 л/мин (насос опрыскивания) и 350 л/мин (насос мешалки). Очень надежные мембранно-поршневые насосы позволяют сохранять неизменно высокую мощность подачи, независимо от давления опрыскивания. Даже при высоком давлении в системе производительность мешалки и норма внесения остаются неизменно высокими. Кроме того, мембранно-поршневые насосы являются самовсасывающими, за счет чего полная циркуляция раствора осуществляется очень просто и быстро. Это означает также существенную основу для скоростной и полноценной очистки. Вновь разработанное поколение насосов обладает, к тому же, большим диаметром поршня, тем самым, механическая нагрузка на мембраны уменьшается. Это обеспечивает очень высокие сроки эксплуатации при минимальных затратах на техническое обслуживание.</w:t>
      </w:r>
    </w:p>
    <w:p w:rsidR="00AF37E5" w:rsidRDefault="00AF37E5" w:rsidP="00AF37E5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 xml:space="preserve">Привод насоса опрыскивания и насоса мешалки может быть на выбор гидравлическим или от карданного вала. Очень полезная деталь: Полностью интегрированный в ISOBUS-управление гидравлический </w:t>
      </w:r>
      <w:r>
        <w:rPr>
          <w:rFonts w:ascii="Arial" w:hAnsi="Arial"/>
        </w:rPr>
        <w:lastRenderedPageBreak/>
        <w:t>привод насоса автоматически регулирует требуемое число оборотов насоса в зависимости от режима эксплуатации.</w:t>
      </w:r>
    </w:p>
    <w:p w:rsidR="00814576" w:rsidRDefault="00814576" w:rsidP="00742A96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:rsidR="00814576" w:rsidRDefault="00814576" w:rsidP="00814576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  <w:b/>
        </w:rPr>
        <w:t>Высочайший комфорт в управлении через SmartCenter</w:t>
      </w:r>
      <w:r>
        <w:rPr>
          <w:rFonts w:ascii="Arial" w:hAnsi="Arial"/>
        </w:rPr>
        <w:br/>
        <w:t>Наряду с колоссальной производительностью, фокус внимания на обоих новых моделях UX Super обращен к уменьшению нагрузки на механизатора. Под защитным колпаком, с левой стороны машины, расположен центр настроек SmartCenter со всей арматурой управления. Кроме того, здесь размещен высокопроизводительный промывочный бак объёмом 60 л. SmartCenter предлагает идеальное решение для любых запросов клиентов: наряду со стандартным пакетом с полностью ручной регулировкой предлагается также интеллектуальный, но простой Comfort-пакет с терминалом TwinTerminal 3.0. Он включает в себя автоматическую остановку всасывающего и напорного заполнения, автодинамическую регулировку мешалки в зависимости от уровня заполнения и дистанционные программы очистки. Максимальное удобство предлагает пакет Comfort plus с сенсорным терминалом для управления машиной с автоматизированными процессами заполнения и очистки.</w:t>
      </w:r>
    </w:p>
    <w:p w:rsidR="00761D88" w:rsidRDefault="00761D88" w:rsidP="00155CF6">
      <w:pPr>
        <w:spacing w:after="120" w:line="360" w:lineRule="auto"/>
        <w:ind w:left="567" w:right="2262"/>
        <w:rPr>
          <w:rFonts w:ascii="Arial" w:hAnsi="Arial" w:cs="Arial"/>
          <w:b/>
          <w:bCs/>
        </w:rPr>
      </w:pPr>
    </w:p>
    <w:p w:rsidR="00155CF6" w:rsidRPr="00380A2D" w:rsidRDefault="00155CF6" w:rsidP="00155CF6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  <w:b/>
        </w:rPr>
        <w:t>Максимальная производительность с High Flow+</w:t>
      </w:r>
      <w:r>
        <w:rPr>
          <w:rFonts w:ascii="Arial" w:hAnsi="Arial"/>
        </w:rPr>
        <w:br/>
        <w:t>Для обеспечения действенной обработки с достаточной нормой расхода при очень большой ширине захвата и высоких скоростях опрыскиватели UX 7601 Super и UX 8601 Super могут быть оснащены опциональной системой HighFlow+. Интеллектуальная система регулировки позволяет использовать оба насоса для режима опрыскивания, обеспечивая при этом высокую производительность мешалки для получения однородного раствора. Все компоненты системы HighFlow+ полностью интегрированы в процессы очистки.</w:t>
      </w:r>
    </w:p>
    <w:p w:rsidR="004E0136" w:rsidRDefault="004E0136">
      <w:pPr>
        <w:rPr>
          <w:rFonts w:ascii="Arial" w:hAnsi="Arial" w:cs="Arial"/>
          <w:bCs/>
        </w:rPr>
      </w:pPr>
      <w:r>
        <w:br w:type="page"/>
      </w:r>
    </w:p>
    <w:p w:rsidR="00CF6436" w:rsidRDefault="00D82BAE" w:rsidP="009A27B0">
      <w:pPr>
        <w:spacing w:after="120" w:line="360" w:lineRule="auto"/>
        <w:ind w:left="567" w:right="2262"/>
        <w:rPr>
          <w:rFonts w:ascii="Arial" w:hAnsi="Arial" w:cs="Arial"/>
          <w:bCs/>
          <w:sz w:val="22"/>
          <w:szCs w:val="22"/>
        </w:rPr>
      </w:pPr>
      <w:r>
        <w:rPr>
          <w:rFonts w:ascii="Arial" w:hAnsi="Arial"/>
          <w:sz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25.55pt;height:283.7pt">
            <v:imagedata r:id="rId7" o:title="UX7601_Deutz_d0_kw_DJI_0758_d1_210805"/>
          </v:shape>
        </w:pict>
      </w:r>
    </w:p>
    <w:p w:rsidR="00CF6436" w:rsidRDefault="00CF6436" w:rsidP="00CF6436">
      <w:pPr>
        <w:spacing w:after="120" w:line="360" w:lineRule="auto"/>
        <w:ind w:left="567" w:right="277"/>
        <w:rPr>
          <w:rFonts w:ascii="Arial" w:hAnsi="Arial" w:cs="Arial"/>
          <w:bCs/>
          <w:sz w:val="22"/>
          <w:szCs w:val="22"/>
        </w:rPr>
      </w:pPr>
      <w:r>
        <w:rPr>
          <w:rFonts w:ascii="Arial" w:hAnsi="Arial"/>
        </w:rPr>
        <w:t>За счет постоянного совершенствования компактного дизайна машин Amazone новые модели UX 7601 Super и UX 8601 Super сочетают в себе объём бака до 9.000 л и ширину штанги до 42 м с хорошей маневренностью и высокой устойчивостью одноосного опрыскивателя.</w:t>
      </w:r>
    </w:p>
    <w:p w:rsidR="004E0136" w:rsidRDefault="00CF6436" w:rsidP="009A27B0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  <w:b/>
          <w:noProof/>
          <w:color w:val="808080" w:themeColor="background1" w:themeShade="80"/>
          <w:sz w:val="20"/>
          <w:lang w:val="de-DE"/>
        </w:rPr>
        <w:drawing>
          <wp:inline distT="0" distB="0" distL="0" distR="0">
            <wp:extent cx="5316855" cy="3657600"/>
            <wp:effectExtent l="0" t="0" r="0" b="0"/>
            <wp:docPr id="8" name="Grafik 8" descr="C:\Users\nberel\AppData\Local\Microsoft\Windows\INetCache\Content.Word\Uebersicht_Anhaengefeldspritz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nberel\AppData\Local\Microsoft\Windows\INetCache\Content.Word\Uebersicht_Anhaengefeldspritze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6855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6436" w:rsidRPr="00C356C8" w:rsidRDefault="00CF6436" w:rsidP="009A27B0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:rsidR="00CF6436" w:rsidRDefault="00D82BAE" w:rsidP="00CF6436">
      <w:pPr>
        <w:ind w:left="567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 w:cs="Arial"/>
          <w:bCs/>
          <w:noProof/>
          <w:sz w:val="22"/>
          <w:szCs w:val="22"/>
        </w:rPr>
        <w:drawing>
          <wp:inline distT="0" distB="0" distL="0" distR="0" wp14:anchorId="047E9F82" wp14:editId="08B9EDF6">
            <wp:extent cx="5651500" cy="4322335"/>
            <wp:effectExtent l="0" t="0" r="6350" b="2540"/>
            <wp:docPr id="6" name="Grafik 6" descr="C:\Users\nberel\AppData\Local\Microsoft\Windows\INetCache\Content.Word\UX7601_Deutz_d0_kw_P5101996_Titel-Compo_d1_2108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nberel\AppData\Local\Microsoft\Windows\INetCache\Content.Word\UX7601_Deutz_d0_kw_P5101996_Titel-Compo_d1_21080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739"/>
                    <a:stretch/>
                  </pic:blipFill>
                  <pic:spPr bwMode="auto">
                    <a:xfrm>
                      <a:off x="0" y="0"/>
                      <a:ext cx="5652000" cy="4322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F6436" w:rsidRDefault="00CF6436">
      <w:pPr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</w:p>
    <w:p w:rsidR="00CF6436" w:rsidRDefault="00CF6436" w:rsidP="00CF6436">
      <w:pPr>
        <w:spacing w:after="120" w:line="360" w:lineRule="auto"/>
        <w:ind w:left="567" w:right="844"/>
        <w:rPr>
          <w:rFonts w:ascii="Arial" w:hAnsi="Arial" w:cs="Arial"/>
          <w:bCs/>
        </w:rPr>
      </w:pPr>
      <w:r>
        <w:rPr>
          <w:rFonts w:ascii="Arial" w:hAnsi="Arial"/>
        </w:rPr>
        <w:t>Оснащенные всеми инновационными технологиями Amazone для перспективной защиты растений, новые прицепные опрыскиватели Amazone UX 7601 Super и UX 8601 Super гарантируют высочайшую прецизионность, действенность и эффективность.</w:t>
      </w:r>
    </w:p>
    <w:p w:rsidR="00F86DC6" w:rsidRPr="00CF6436" w:rsidRDefault="00F86DC6" w:rsidP="00CF6436">
      <w:pPr>
        <w:spacing w:after="120" w:line="360" w:lineRule="auto"/>
        <w:ind w:left="567" w:right="277"/>
        <w:rPr>
          <w:rFonts w:ascii="Arial" w:hAnsi="Arial" w:cs="Arial"/>
          <w:bCs/>
        </w:rPr>
      </w:pPr>
      <w:r>
        <w:br w:type="page"/>
      </w:r>
    </w:p>
    <w:p w:rsidR="00B64544" w:rsidRDefault="00B64544">
      <w:pPr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</w:p>
    <w:p w:rsidR="00114F26" w:rsidRPr="00E12CE4" w:rsidRDefault="00114F26" w:rsidP="00114F26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Об AMAZONE</w:t>
      </w:r>
    </w:p>
    <w:p w:rsidR="00114F26" w:rsidRPr="00E12CE4" w:rsidRDefault="00114F26" w:rsidP="00114F26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Компания AMAZONEN-WERKE H. Dreyer SE &amp; Co. KG с головным офисом в 49205 Хасберген-Гасте специализируется на изготовлении сельскохозяйственной и коммунальной техники. Управляемое собственниками предприятие ведет свою деятельность на девяти различных производственных площадках в Германии, Франции, России и Венгрии с общим количеством сотрудников около 1.900 человек. Продуктовая линейка включает почвообрабатывающие орудия, сеялки, распределители удобрений и орудия для защиты растений. С 2019 года компания SCHMOTZER Hacktechnik входит в группу AMAZONE. На базе данных ключевых компетенций AMAZONE сегодня является специалистом по "интеллектуальному растениеводству" в области сельского хозяйства. Дополнительная информация: </w:t>
      </w:r>
      <w:hyperlink r:id="rId10" w:history="1">
        <w:r>
          <w:rPr>
            <w:rStyle w:val="Hyperlink"/>
            <w:rFonts w:ascii="Arial" w:hAnsi="Arial"/>
            <w:sz w:val="20"/>
          </w:rPr>
          <w:t>www.amazone.</w:t>
        </w:r>
        <w:r w:rsidR="00D82BAE">
          <w:rPr>
            <w:rStyle w:val="Hyperlink"/>
            <w:rFonts w:ascii="Arial" w:hAnsi="Arial"/>
            <w:sz w:val="20"/>
            <w:lang w:val="de-DE"/>
          </w:rPr>
          <w:t>ru</w:t>
        </w:r>
      </w:hyperlink>
      <w:bookmarkStart w:id="0" w:name="_GoBack"/>
      <w:bookmarkEnd w:id="0"/>
    </w:p>
    <w:p w:rsidR="00A46482" w:rsidRDefault="00114F26" w:rsidP="00D266B0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  <w:lang w:val="de-DE"/>
        </w:rPr>
        <w:drawing>
          <wp:inline distT="0" distB="0" distL="0" distR="0" wp14:anchorId="7C3BC710" wp14:editId="1C50BD9B">
            <wp:extent cx="241300" cy="241300"/>
            <wp:effectExtent l="0" t="0" r="6350" b="6350"/>
            <wp:docPr id="13" name="Grafik 13" descr="cid:FB_70d43fd1-a841-4de4-bbaa-3e1f495f95d3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FB_70d43fd1-a841-4de4-bbaa-3e1f495f95d3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  <w:lang w:val="de-DE"/>
        </w:rPr>
        <w:drawing>
          <wp:inline distT="0" distB="0" distL="0" distR="0" wp14:anchorId="6086A279" wp14:editId="2813DA85">
            <wp:extent cx="241300" cy="241300"/>
            <wp:effectExtent l="0" t="0" r="6350" b="6350"/>
            <wp:docPr id="12" name="Grafik 12" descr="cid:IG_efb650a7-31e4-4674-98db-f2d2d5c58dce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G_efb650a7-31e4-4674-98db-f2d2d5c58dce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  <w:lang w:val="de-DE"/>
        </w:rPr>
        <w:drawing>
          <wp:inline distT="0" distB="0" distL="0" distR="0" wp14:anchorId="1CB2DCA3" wp14:editId="14C71529">
            <wp:extent cx="241300" cy="241300"/>
            <wp:effectExtent l="0" t="0" r="6350" b="6350"/>
            <wp:docPr id="11" name="Grafik 11" descr="cid:YT_e9180d16-5a2b-4618-92e9-22a015f9cafb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YT_e9180d16-5a2b-4618-92e9-22a015f9cafb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  <w:lang w:val="de-DE"/>
        </w:rPr>
        <w:drawing>
          <wp:inline distT="0" distB="0" distL="0" distR="0" wp14:anchorId="3483855C" wp14:editId="349FEE7E">
            <wp:extent cx="241300" cy="241300"/>
            <wp:effectExtent l="0" t="0" r="6350" b="6350"/>
            <wp:docPr id="10" name="Grafik 10" descr="cid:LinkedIn_80de4e9c-c7a3-41e3-8e11-063f7eace13d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d:LinkedIn_80de4e9c-c7a3-41e3-8e11-063f7eace13d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  <w:lang w:val="de-DE"/>
        </w:rPr>
        <w:drawing>
          <wp:inline distT="0" distB="0" distL="0" distR="0" wp14:anchorId="768D29F7" wp14:editId="208FF2E7">
            <wp:extent cx="241300" cy="241300"/>
            <wp:effectExtent l="0" t="0" r="6350" b="6350"/>
            <wp:docPr id="7" name="Grafik 7" descr="cid:Xing1_e3730686-2953-47a9-9c47-dbaa518a9207.jp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id:Xing1_e3730686-2953-47a9-9c47-dbaa518a9207.jpg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:rsidR="00A46482" w:rsidRPr="00A46482" w:rsidRDefault="00A46482" w:rsidP="00A46482">
      <w:pPr>
        <w:rPr>
          <w:rFonts w:ascii="Arial" w:hAnsi="Arial" w:cs="Arial"/>
          <w:sz w:val="20"/>
          <w:szCs w:val="20"/>
        </w:rPr>
      </w:pPr>
    </w:p>
    <w:p w:rsidR="00A46482" w:rsidRPr="00A46482" w:rsidRDefault="00A46482" w:rsidP="00A46482">
      <w:pPr>
        <w:rPr>
          <w:rFonts w:ascii="Arial" w:hAnsi="Arial" w:cs="Arial"/>
          <w:sz w:val="20"/>
          <w:szCs w:val="20"/>
        </w:rPr>
      </w:pPr>
    </w:p>
    <w:p w:rsidR="00A46482" w:rsidRPr="00A46482" w:rsidRDefault="00A46482" w:rsidP="00A46482">
      <w:pPr>
        <w:rPr>
          <w:rFonts w:ascii="Arial" w:hAnsi="Arial" w:cs="Arial"/>
          <w:sz w:val="20"/>
          <w:szCs w:val="20"/>
        </w:rPr>
      </w:pPr>
    </w:p>
    <w:p w:rsidR="00A46482" w:rsidRPr="00A46482" w:rsidRDefault="00A46482" w:rsidP="00A46482">
      <w:pPr>
        <w:rPr>
          <w:rFonts w:ascii="Arial" w:hAnsi="Arial" w:cs="Arial"/>
          <w:sz w:val="20"/>
          <w:szCs w:val="20"/>
        </w:rPr>
      </w:pPr>
    </w:p>
    <w:p w:rsidR="008069D3" w:rsidRPr="00A46482" w:rsidRDefault="008069D3" w:rsidP="00A46482">
      <w:pPr>
        <w:tabs>
          <w:tab w:val="left" w:pos="7388"/>
        </w:tabs>
        <w:rPr>
          <w:rFonts w:ascii="Arial" w:hAnsi="Arial" w:cs="Arial"/>
          <w:sz w:val="20"/>
          <w:szCs w:val="20"/>
        </w:rPr>
      </w:pPr>
    </w:p>
    <w:sectPr w:rsidR="008069D3" w:rsidRPr="00A46482" w:rsidSect="00A63435">
      <w:headerReference w:type="default" r:id="rId26"/>
      <w:footerReference w:type="default" r:id="rId27"/>
      <w:pgSz w:w="11901" w:h="16840" w:code="9"/>
      <w:pgMar w:top="1418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0EF7" w:rsidRDefault="005A0EF7">
      <w:r>
        <w:separator/>
      </w:r>
    </w:p>
  </w:endnote>
  <w:endnote w:type="continuationSeparator" w:id="0">
    <w:p w:rsidR="005A0EF7" w:rsidRDefault="005A0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9EB742D" wp14:editId="08D4C183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Страница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D82BAE">
                            <w:rPr>
                              <w:rFonts w:ascii="Arial" w:hAnsi="Arial"/>
                              <w:noProof/>
                              <w:sz w:val="20"/>
                            </w:rPr>
                            <w:t>4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из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D82BAE">
                            <w:rPr>
                              <w:rFonts w:ascii="Arial" w:hAnsi="Arial"/>
                              <w:noProof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EB742D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" filled="f" fillcolor="#006e31" stroked="f">
              <v:textbox inset="0,.5mm,0,0">
                <w:txbxContent>
                  <w:p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Страница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D82BAE">
                      <w:rPr>
                        <w:rFonts w:ascii="Arial" w:hAnsi="Arial"/>
                        <w:noProof/>
                        <w:sz w:val="20"/>
                      </w:rPr>
                      <w:t>4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из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D82BAE">
                      <w:rPr>
                        <w:rFonts w:ascii="Arial" w:hAnsi="Arial"/>
                        <w:noProof/>
                        <w:sz w:val="20"/>
                      </w:rPr>
                      <w:t>7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651065ED" wp14:editId="41231CCC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8CAE8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7B14A6EE" wp14:editId="6254FD15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639B5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717DFBF2" wp14:editId="093773A5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Телефон +49 (0)5405 501-0 ∙ amazone@amazone.de ∙ www.amazone.ru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17DFBF2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" filled="f" fillcolor="#006e31" stroked="f">
              <v:textbox inset="0,1mm,0,0">
                <w:txbxContent>
                  <w:p w:rsidR="005E0980" w:rsidRPr="0093254A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AMAZONEN-WERKE H. DREYER SE &amp; Co. KG ∙ Am Amazonenwerk 9–13 ∙ D-49205 Hasbergen-Gaste</w:t>
                    </w:r>
                  </w:p>
                  <w:p w:rsidR="005E0980" w:rsidRPr="0093254A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Телефон +49 (0)5405 501-0 ∙ amazone@amazone.de ∙ www.amazone.ru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0EF7" w:rsidRDefault="005A0EF7">
      <w:r>
        <w:separator/>
      </w:r>
    </w:p>
  </w:footnote>
  <w:footnote w:type="continuationSeparator" w:id="0">
    <w:p w:rsidR="005A0EF7" w:rsidRDefault="005A0E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980" w:rsidRDefault="00E81D17">
    <w:pPr>
      <w:pStyle w:val="Kopfzeile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3D93BA9" wp14:editId="4D1F30D1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E81D17" w:rsidRPr="00E50E51" w:rsidRDefault="00E81D17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Пресс-релиз Август 2021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3D93BA9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" filled="f" stroked="f" strokeweight="2pt">
              <v:textbox>
                <w:txbxContent>
                  <w:p w:rsidR="00E81D17" w:rsidRPr="00E50E51" w:rsidRDefault="00E81D17" w:rsidP="00E81D17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color w:val="FFFFFF" w:themeColor="background1"/>
                        <w:sz w:val="28"/>
                        <w:rFonts w:ascii="Arial" w:hAnsi="Arial"/>
                      </w:rPr>
                      <w:t xml:space="preserve">Пресс-релиз Август 2021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de-DE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4698A173" wp14:editId="43DEC52C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4241C8F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>
      <w:rPr>
        <w:noProof/>
        <w:lang w:val="de-DE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22F34D7" wp14:editId="100F0317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712687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7CC331C5" wp14:editId="1D63538A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Пресс-релиз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C331C5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" filled="f" fillcolor="#006e31" stroked="f">
              <v:textbox inset="0,0,0,0">
                <w:txbxContent>
                  <w:p w:rsidR="005E0980" w:rsidRPr="00583760" w:rsidRDefault="005E0980" w:rsidP="006F7755">
                    <w:pPr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Пресс-релиз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BE0"/>
    <w:rsid w:val="000008BF"/>
    <w:rsid w:val="0000280B"/>
    <w:rsid w:val="0000379D"/>
    <w:rsid w:val="000039C1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6025"/>
    <w:rsid w:val="000272A1"/>
    <w:rsid w:val="000272F0"/>
    <w:rsid w:val="0003063E"/>
    <w:rsid w:val="00031552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4904"/>
    <w:rsid w:val="000558D6"/>
    <w:rsid w:val="00056589"/>
    <w:rsid w:val="00061F15"/>
    <w:rsid w:val="00062B82"/>
    <w:rsid w:val="00063402"/>
    <w:rsid w:val="00064C64"/>
    <w:rsid w:val="00065CAA"/>
    <w:rsid w:val="00066F1F"/>
    <w:rsid w:val="00067180"/>
    <w:rsid w:val="00072139"/>
    <w:rsid w:val="0007256B"/>
    <w:rsid w:val="000739F6"/>
    <w:rsid w:val="00073D11"/>
    <w:rsid w:val="00073DE2"/>
    <w:rsid w:val="00074193"/>
    <w:rsid w:val="0007594F"/>
    <w:rsid w:val="00083328"/>
    <w:rsid w:val="00084480"/>
    <w:rsid w:val="00087D1E"/>
    <w:rsid w:val="0009438C"/>
    <w:rsid w:val="00094B4F"/>
    <w:rsid w:val="00095B8B"/>
    <w:rsid w:val="00096E51"/>
    <w:rsid w:val="000A0836"/>
    <w:rsid w:val="000A0B90"/>
    <w:rsid w:val="000A1204"/>
    <w:rsid w:val="000A1774"/>
    <w:rsid w:val="000A333D"/>
    <w:rsid w:val="000A3CE5"/>
    <w:rsid w:val="000A73A3"/>
    <w:rsid w:val="000B0CEC"/>
    <w:rsid w:val="000B1D61"/>
    <w:rsid w:val="000B229C"/>
    <w:rsid w:val="000B240D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7D1"/>
    <w:rsid w:val="000D0EF1"/>
    <w:rsid w:val="000D1FED"/>
    <w:rsid w:val="000D431B"/>
    <w:rsid w:val="000D4E3C"/>
    <w:rsid w:val="000D6400"/>
    <w:rsid w:val="000D7D8C"/>
    <w:rsid w:val="000E2E5E"/>
    <w:rsid w:val="000E3570"/>
    <w:rsid w:val="000E45C0"/>
    <w:rsid w:val="000E771E"/>
    <w:rsid w:val="000F059F"/>
    <w:rsid w:val="000F451A"/>
    <w:rsid w:val="000F4BDC"/>
    <w:rsid w:val="000F680B"/>
    <w:rsid w:val="00100047"/>
    <w:rsid w:val="0010140E"/>
    <w:rsid w:val="0010274B"/>
    <w:rsid w:val="00103228"/>
    <w:rsid w:val="00103E69"/>
    <w:rsid w:val="00110789"/>
    <w:rsid w:val="00110EAB"/>
    <w:rsid w:val="00112EDB"/>
    <w:rsid w:val="00113932"/>
    <w:rsid w:val="00114367"/>
    <w:rsid w:val="00114719"/>
    <w:rsid w:val="0011495E"/>
    <w:rsid w:val="00114F26"/>
    <w:rsid w:val="00120A2F"/>
    <w:rsid w:val="0012269E"/>
    <w:rsid w:val="00123BBE"/>
    <w:rsid w:val="0012682A"/>
    <w:rsid w:val="00126F6D"/>
    <w:rsid w:val="0012731C"/>
    <w:rsid w:val="00131235"/>
    <w:rsid w:val="00131E90"/>
    <w:rsid w:val="00134061"/>
    <w:rsid w:val="00136F8F"/>
    <w:rsid w:val="001418C0"/>
    <w:rsid w:val="001434B2"/>
    <w:rsid w:val="00143B0A"/>
    <w:rsid w:val="00143FD2"/>
    <w:rsid w:val="00145278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5CF6"/>
    <w:rsid w:val="00157608"/>
    <w:rsid w:val="00157995"/>
    <w:rsid w:val="00161CDE"/>
    <w:rsid w:val="00162EFC"/>
    <w:rsid w:val="0016300F"/>
    <w:rsid w:val="00163991"/>
    <w:rsid w:val="00164471"/>
    <w:rsid w:val="00165E49"/>
    <w:rsid w:val="0016789A"/>
    <w:rsid w:val="00170B9E"/>
    <w:rsid w:val="00171894"/>
    <w:rsid w:val="00175B5E"/>
    <w:rsid w:val="001764F2"/>
    <w:rsid w:val="00177C1F"/>
    <w:rsid w:val="00180D06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17D5"/>
    <w:rsid w:val="001A3703"/>
    <w:rsid w:val="001A4CDA"/>
    <w:rsid w:val="001A588C"/>
    <w:rsid w:val="001A5E5D"/>
    <w:rsid w:val="001A6A59"/>
    <w:rsid w:val="001A6A83"/>
    <w:rsid w:val="001A7DC4"/>
    <w:rsid w:val="001B0125"/>
    <w:rsid w:val="001B0C18"/>
    <w:rsid w:val="001B49BC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878"/>
    <w:rsid w:val="001C3BAA"/>
    <w:rsid w:val="001C4476"/>
    <w:rsid w:val="001C51B1"/>
    <w:rsid w:val="001C7171"/>
    <w:rsid w:val="001C79D7"/>
    <w:rsid w:val="001D37F0"/>
    <w:rsid w:val="001D6B80"/>
    <w:rsid w:val="001D764E"/>
    <w:rsid w:val="001E27E7"/>
    <w:rsid w:val="001E6EDA"/>
    <w:rsid w:val="001E7DCB"/>
    <w:rsid w:val="001F081E"/>
    <w:rsid w:val="001F0C4B"/>
    <w:rsid w:val="001F10DE"/>
    <w:rsid w:val="001F2C8E"/>
    <w:rsid w:val="001F60F7"/>
    <w:rsid w:val="001F6110"/>
    <w:rsid w:val="001F62AF"/>
    <w:rsid w:val="001F6A87"/>
    <w:rsid w:val="001F7776"/>
    <w:rsid w:val="00202C37"/>
    <w:rsid w:val="002047E8"/>
    <w:rsid w:val="00205632"/>
    <w:rsid w:val="00206595"/>
    <w:rsid w:val="00211B27"/>
    <w:rsid w:val="00212120"/>
    <w:rsid w:val="00216F89"/>
    <w:rsid w:val="0021724A"/>
    <w:rsid w:val="00220557"/>
    <w:rsid w:val="002213AC"/>
    <w:rsid w:val="002223F7"/>
    <w:rsid w:val="00225D60"/>
    <w:rsid w:val="002269B0"/>
    <w:rsid w:val="00232457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77D6"/>
    <w:rsid w:val="00247E38"/>
    <w:rsid w:val="00253FE0"/>
    <w:rsid w:val="00255A4F"/>
    <w:rsid w:val="00255F3D"/>
    <w:rsid w:val="00256A84"/>
    <w:rsid w:val="0025701D"/>
    <w:rsid w:val="00260884"/>
    <w:rsid w:val="002613D7"/>
    <w:rsid w:val="00261B3B"/>
    <w:rsid w:val="0026234D"/>
    <w:rsid w:val="00262805"/>
    <w:rsid w:val="00263D84"/>
    <w:rsid w:val="002749F8"/>
    <w:rsid w:val="0027763F"/>
    <w:rsid w:val="00280DCF"/>
    <w:rsid w:val="00281B1F"/>
    <w:rsid w:val="002829C0"/>
    <w:rsid w:val="0028387B"/>
    <w:rsid w:val="00286CAE"/>
    <w:rsid w:val="00286F63"/>
    <w:rsid w:val="002902E3"/>
    <w:rsid w:val="002906A8"/>
    <w:rsid w:val="00293D32"/>
    <w:rsid w:val="00295EFE"/>
    <w:rsid w:val="0029667F"/>
    <w:rsid w:val="00297096"/>
    <w:rsid w:val="002A08F9"/>
    <w:rsid w:val="002A2D94"/>
    <w:rsid w:val="002A4872"/>
    <w:rsid w:val="002A4ADB"/>
    <w:rsid w:val="002A5030"/>
    <w:rsid w:val="002A65B1"/>
    <w:rsid w:val="002A71E4"/>
    <w:rsid w:val="002B48D1"/>
    <w:rsid w:val="002B6601"/>
    <w:rsid w:val="002B6C23"/>
    <w:rsid w:val="002B7690"/>
    <w:rsid w:val="002B7843"/>
    <w:rsid w:val="002B7E60"/>
    <w:rsid w:val="002C1CA3"/>
    <w:rsid w:val="002C29BD"/>
    <w:rsid w:val="002C329F"/>
    <w:rsid w:val="002C3B05"/>
    <w:rsid w:val="002D3B27"/>
    <w:rsid w:val="002D4394"/>
    <w:rsid w:val="002D542A"/>
    <w:rsid w:val="002E0264"/>
    <w:rsid w:val="002E08E7"/>
    <w:rsid w:val="002E0F6F"/>
    <w:rsid w:val="002E3450"/>
    <w:rsid w:val="002E3B81"/>
    <w:rsid w:val="002E3F40"/>
    <w:rsid w:val="002E5188"/>
    <w:rsid w:val="002E51C1"/>
    <w:rsid w:val="002E66A6"/>
    <w:rsid w:val="002E6708"/>
    <w:rsid w:val="002F0698"/>
    <w:rsid w:val="002F06C3"/>
    <w:rsid w:val="002F0C60"/>
    <w:rsid w:val="002F3F80"/>
    <w:rsid w:val="002F53E9"/>
    <w:rsid w:val="002F58F1"/>
    <w:rsid w:val="002F5B4F"/>
    <w:rsid w:val="0030035B"/>
    <w:rsid w:val="00300C6C"/>
    <w:rsid w:val="00302020"/>
    <w:rsid w:val="00306BA2"/>
    <w:rsid w:val="0031078F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237EA"/>
    <w:rsid w:val="0033102D"/>
    <w:rsid w:val="003375ED"/>
    <w:rsid w:val="003400A3"/>
    <w:rsid w:val="0034095F"/>
    <w:rsid w:val="003418E1"/>
    <w:rsid w:val="00343381"/>
    <w:rsid w:val="00343E6D"/>
    <w:rsid w:val="00344BE6"/>
    <w:rsid w:val="00347783"/>
    <w:rsid w:val="00350B0F"/>
    <w:rsid w:val="00353CEF"/>
    <w:rsid w:val="00355740"/>
    <w:rsid w:val="0035596C"/>
    <w:rsid w:val="00361C2C"/>
    <w:rsid w:val="00364C64"/>
    <w:rsid w:val="00366CAA"/>
    <w:rsid w:val="003671CB"/>
    <w:rsid w:val="00370CBC"/>
    <w:rsid w:val="00371B65"/>
    <w:rsid w:val="00371C85"/>
    <w:rsid w:val="00372AC4"/>
    <w:rsid w:val="00375B0A"/>
    <w:rsid w:val="00380A2D"/>
    <w:rsid w:val="0038102A"/>
    <w:rsid w:val="00383F26"/>
    <w:rsid w:val="003852C1"/>
    <w:rsid w:val="00391D61"/>
    <w:rsid w:val="00393134"/>
    <w:rsid w:val="00394C3D"/>
    <w:rsid w:val="00395BAA"/>
    <w:rsid w:val="003A0758"/>
    <w:rsid w:val="003A1DBE"/>
    <w:rsid w:val="003A3ADD"/>
    <w:rsid w:val="003A5336"/>
    <w:rsid w:val="003B05A5"/>
    <w:rsid w:val="003B4998"/>
    <w:rsid w:val="003B4C18"/>
    <w:rsid w:val="003B6008"/>
    <w:rsid w:val="003B6DC6"/>
    <w:rsid w:val="003C0AFD"/>
    <w:rsid w:val="003C18DD"/>
    <w:rsid w:val="003C19B9"/>
    <w:rsid w:val="003C2435"/>
    <w:rsid w:val="003C5BC0"/>
    <w:rsid w:val="003C7CD8"/>
    <w:rsid w:val="003D009A"/>
    <w:rsid w:val="003D0306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15F"/>
    <w:rsid w:val="003F3899"/>
    <w:rsid w:val="003F4774"/>
    <w:rsid w:val="003F501A"/>
    <w:rsid w:val="00401B17"/>
    <w:rsid w:val="00401E95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402A"/>
    <w:rsid w:val="00415D98"/>
    <w:rsid w:val="00415F06"/>
    <w:rsid w:val="004168E7"/>
    <w:rsid w:val="00417474"/>
    <w:rsid w:val="0042193D"/>
    <w:rsid w:val="0042518A"/>
    <w:rsid w:val="0042534A"/>
    <w:rsid w:val="00425508"/>
    <w:rsid w:val="00434861"/>
    <w:rsid w:val="00435862"/>
    <w:rsid w:val="0043678E"/>
    <w:rsid w:val="004377F1"/>
    <w:rsid w:val="00437D02"/>
    <w:rsid w:val="00440B98"/>
    <w:rsid w:val="004428EA"/>
    <w:rsid w:val="00447C09"/>
    <w:rsid w:val="004501EA"/>
    <w:rsid w:val="004503C7"/>
    <w:rsid w:val="0045366A"/>
    <w:rsid w:val="00453E98"/>
    <w:rsid w:val="004554BE"/>
    <w:rsid w:val="00455758"/>
    <w:rsid w:val="004564A0"/>
    <w:rsid w:val="00460A83"/>
    <w:rsid w:val="004622AC"/>
    <w:rsid w:val="00463633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73C0"/>
    <w:rsid w:val="004814DD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6EEC"/>
    <w:rsid w:val="004B04CD"/>
    <w:rsid w:val="004B2822"/>
    <w:rsid w:val="004B2A12"/>
    <w:rsid w:val="004B5CF7"/>
    <w:rsid w:val="004B6D3C"/>
    <w:rsid w:val="004B7F70"/>
    <w:rsid w:val="004C422B"/>
    <w:rsid w:val="004C61E9"/>
    <w:rsid w:val="004C7E4E"/>
    <w:rsid w:val="004D0790"/>
    <w:rsid w:val="004D2C15"/>
    <w:rsid w:val="004D45C7"/>
    <w:rsid w:val="004D4ED8"/>
    <w:rsid w:val="004D79A3"/>
    <w:rsid w:val="004E0136"/>
    <w:rsid w:val="004E0912"/>
    <w:rsid w:val="004E161C"/>
    <w:rsid w:val="004E1697"/>
    <w:rsid w:val="004E4EE0"/>
    <w:rsid w:val="004E51A5"/>
    <w:rsid w:val="004F24B1"/>
    <w:rsid w:val="004F412A"/>
    <w:rsid w:val="004F50C0"/>
    <w:rsid w:val="004F601B"/>
    <w:rsid w:val="004F67FD"/>
    <w:rsid w:val="004F6B58"/>
    <w:rsid w:val="0050395F"/>
    <w:rsid w:val="00510A20"/>
    <w:rsid w:val="00510E7F"/>
    <w:rsid w:val="00510F64"/>
    <w:rsid w:val="0051442B"/>
    <w:rsid w:val="00514A4F"/>
    <w:rsid w:val="00515380"/>
    <w:rsid w:val="00515EB7"/>
    <w:rsid w:val="00517789"/>
    <w:rsid w:val="00521C0A"/>
    <w:rsid w:val="00522471"/>
    <w:rsid w:val="00522B57"/>
    <w:rsid w:val="005231C4"/>
    <w:rsid w:val="00523E82"/>
    <w:rsid w:val="00525FF6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C76"/>
    <w:rsid w:val="00545223"/>
    <w:rsid w:val="00547C11"/>
    <w:rsid w:val="0055044D"/>
    <w:rsid w:val="00552A6F"/>
    <w:rsid w:val="005543C9"/>
    <w:rsid w:val="00554D0D"/>
    <w:rsid w:val="00555280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9EB"/>
    <w:rsid w:val="005778C5"/>
    <w:rsid w:val="00577F08"/>
    <w:rsid w:val="00580534"/>
    <w:rsid w:val="00580557"/>
    <w:rsid w:val="00581AB9"/>
    <w:rsid w:val="00582445"/>
    <w:rsid w:val="0058582A"/>
    <w:rsid w:val="00586056"/>
    <w:rsid w:val="005866E2"/>
    <w:rsid w:val="00586FC0"/>
    <w:rsid w:val="005874E0"/>
    <w:rsid w:val="00591175"/>
    <w:rsid w:val="00595C48"/>
    <w:rsid w:val="00596957"/>
    <w:rsid w:val="00597574"/>
    <w:rsid w:val="00597F5F"/>
    <w:rsid w:val="005A008E"/>
    <w:rsid w:val="005A0202"/>
    <w:rsid w:val="005A0EF7"/>
    <w:rsid w:val="005A26F1"/>
    <w:rsid w:val="005A2977"/>
    <w:rsid w:val="005A3575"/>
    <w:rsid w:val="005A3E4F"/>
    <w:rsid w:val="005A3F68"/>
    <w:rsid w:val="005A510B"/>
    <w:rsid w:val="005A5535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C277B"/>
    <w:rsid w:val="005C2CD4"/>
    <w:rsid w:val="005C3063"/>
    <w:rsid w:val="005C3540"/>
    <w:rsid w:val="005C3E4D"/>
    <w:rsid w:val="005C6222"/>
    <w:rsid w:val="005C6C0D"/>
    <w:rsid w:val="005C7656"/>
    <w:rsid w:val="005C7B15"/>
    <w:rsid w:val="005D05A4"/>
    <w:rsid w:val="005D1CAE"/>
    <w:rsid w:val="005D242F"/>
    <w:rsid w:val="005D3E3C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16D2"/>
    <w:rsid w:val="005F18BD"/>
    <w:rsid w:val="005F7267"/>
    <w:rsid w:val="00601972"/>
    <w:rsid w:val="00604D9C"/>
    <w:rsid w:val="00604DA3"/>
    <w:rsid w:val="006113A9"/>
    <w:rsid w:val="006123F0"/>
    <w:rsid w:val="00615634"/>
    <w:rsid w:val="006208D6"/>
    <w:rsid w:val="00621088"/>
    <w:rsid w:val="00630959"/>
    <w:rsid w:val="00630F4C"/>
    <w:rsid w:val="00631089"/>
    <w:rsid w:val="00632B65"/>
    <w:rsid w:val="00633078"/>
    <w:rsid w:val="00634E16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8AC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B1E"/>
    <w:rsid w:val="006713A7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2FB8"/>
    <w:rsid w:val="00683A53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68D"/>
    <w:rsid w:val="006A5827"/>
    <w:rsid w:val="006A6622"/>
    <w:rsid w:val="006A6691"/>
    <w:rsid w:val="006A7C72"/>
    <w:rsid w:val="006B2B3F"/>
    <w:rsid w:val="006B6D05"/>
    <w:rsid w:val="006C12AF"/>
    <w:rsid w:val="006C2891"/>
    <w:rsid w:val="006C341C"/>
    <w:rsid w:val="006D24A3"/>
    <w:rsid w:val="006D2A85"/>
    <w:rsid w:val="006D2F24"/>
    <w:rsid w:val="006D4215"/>
    <w:rsid w:val="006D5DE3"/>
    <w:rsid w:val="006D6692"/>
    <w:rsid w:val="006D7B97"/>
    <w:rsid w:val="006E21AA"/>
    <w:rsid w:val="006E33BB"/>
    <w:rsid w:val="006E3615"/>
    <w:rsid w:val="006E596F"/>
    <w:rsid w:val="006E6C7E"/>
    <w:rsid w:val="006E7669"/>
    <w:rsid w:val="006E7A0C"/>
    <w:rsid w:val="006F1451"/>
    <w:rsid w:val="006F7755"/>
    <w:rsid w:val="0070072F"/>
    <w:rsid w:val="007012B0"/>
    <w:rsid w:val="00701ABC"/>
    <w:rsid w:val="00704261"/>
    <w:rsid w:val="00706A1F"/>
    <w:rsid w:val="00706C81"/>
    <w:rsid w:val="00714E6E"/>
    <w:rsid w:val="0071508C"/>
    <w:rsid w:val="0071613C"/>
    <w:rsid w:val="00717BA7"/>
    <w:rsid w:val="007208B2"/>
    <w:rsid w:val="00720CA7"/>
    <w:rsid w:val="0072351C"/>
    <w:rsid w:val="0072357C"/>
    <w:rsid w:val="0072408B"/>
    <w:rsid w:val="007256DF"/>
    <w:rsid w:val="00725A35"/>
    <w:rsid w:val="00726374"/>
    <w:rsid w:val="007274D5"/>
    <w:rsid w:val="00730418"/>
    <w:rsid w:val="007324EA"/>
    <w:rsid w:val="0073267F"/>
    <w:rsid w:val="00732B0E"/>
    <w:rsid w:val="0073306A"/>
    <w:rsid w:val="007347B9"/>
    <w:rsid w:val="007354B5"/>
    <w:rsid w:val="007361CE"/>
    <w:rsid w:val="00736C46"/>
    <w:rsid w:val="00737415"/>
    <w:rsid w:val="00741380"/>
    <w:rsid w:val="0074152E"/>
    <w:rsid w:val="00741FB2"/>
    <w:rsid w:val="00742A96"/>
    <w:rsid w:val="00744A7E"/>
    <w:rsid w:val="00744D82"/>
    <w:rsid w:val="00750690"/>
    <w:rsid w:val="007510DD"/>
    <w:rsid w:val="007523C4"/>
    <w:rsid w:val="0075365E"/>
    <w:rsid w:val="00754A48"/>
    <w:rsid w:val="00756992"/>
    <w:rsid w:val="00757E8C"/>
    <w:rsid w:val="00760BD7"/>
    <w:rsid w:val="00760ECB"/>
    <w:rsid w:val="00761764"/>
    <w:rsid w:val="00761D88"/>
    <w:rsid w:val="007671EC"/>
    <w:rsid w:val="00770F01"/>
    <w:rsid w:val="00771DA9"/>
    <w:rsid w:val="0077532C"/>
    <w:rsid w:val="00776D54"/>
    <w:rsid w:val="0078043A"/>
    <w:rsid w:val="0078062A"/>
    <w:rsid w:val="007855C2"/>
    <w:rsid w:val="00790B9B"/>
    <w:rsid w:val="00793BB4"/>
    <w:rsid w:val="007944D9"/>
    <w:rsid w:val="007949E1"/>
    <w:rsid w:val="00797A3E"/>
    <w:rsid w:val="00797F03"/>
    <w:rsid w:val="007A02B8"/>
    <w:rsid w:val="007A7C1D"/>
    <w:rsid w:val="007B0E04"/>
    <w:rsid w:val="007B149F"/>
    <w:rsid w:val="007B22BA"/>
    <w:rsid w:val="007B3245"/>
    <w:rsid w:val="007B5A98"/>
    <w:rsid w:val="007C080C"/>
    <w:rsid w:val="007C2A54"/>
    <w:rsid w:val="007C48C4"/>
    <w:rsid w:val="007C5770"/>
    <w:rsid w:val="007C73D8"/>
    <w:rsid w:val="007D0428"/>
    <w:rsid w:val="007D4553"/>
    <w:rsid w:val="007D69F3"/>
    <w:rsid w:val="007D6E77"/>
    <w:rsid w:val="007E04C6"/>
    <w:rsid w:val="007E0615"/>
    <w:rsid w:val="007E1434"/>
    <w:rsid w:val="007E1B2B"/>
    <w:rsid w:val="007E751A"/>
    <w:rsid w:val="007E7614"/>
    <w:rsid w:val="007E7615"/>
    <w:rsid w:val="007F0C2A"/>
    <w:rsid w:val="007F1B2A"/>
    <w:rsid w:val="007F20CF"/>
    <w:rsid w:val="007F2947"/>
    <w:rsid w:val="007F364B"/>
    <w:rsid w:val="007F6027"/>
    <w:rsid w:val="007F60DA"/>
    <w:rsid w:val="00805841"/>
    <w:rsid w:val="008059F7"/>
    <w:rsid w:val="008069D3"/>
    <w:rsid w:val="00814576"/>
    <w:rsid w:val="00814E24"/>
    <w:rsid w:val="008173EB"/>
    <w:rsid w:val="00817CEB"/>
    <w:rsid w:val="0082106F"/>
    <w:rsid w:val="00821D08"/>
    <w:rsid w:val="00822D04"/>
    <w:rsid w:val="00822F56"/>
    <w:rsid w:val="00824DEA"/>
    <w:rsid w:val="0082511D"/>
    <w:rsid w:val="00830167"/>
    <w:rsid w:val="00830780"/>
    <w:rsid w:val="00830E2F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37E6"/>
    <w:rsid w:val="00843D17"/>
    <w:rsid w:val="00844F2A"/>
    <w:rsid w:val="00845A2B"/>
    <w:rsid w:val="008470D1"/>
    <w:rsid w:val="008507E9"/>
    <w:rsid w:val="00855B27"/>
    <w:rsid w:val="008561B4"/>
    <w:rsid w:val="008579CE"/>
    <w:rsid w:val="0086023B"/>
    <w:rsid w:val="00860C2A"/>
    <w:rsid w:val="0086119A"/>
    <w:rsid w:val="00861E30"/>
    <w:rsid w:val="00862DF8"/>
    <w:rsid w:val="00864049"/>
    <w:rsid w:val="00864751"/>
    <w:rsid w:val="00865F30"/>
    <w:rsid w:val="00867793"/>
    <w:rsid w:val="0087172D"/>
    <w:rsid w:val="00871C57"/>
    <w:rsid w:val="00871FC3"/>
    <w:rsid w:val="008739C9"/>
    <w:rsid w:val="00873EA7"/>
    <w:rsid w:val="008773C5"/>
    <w:rsid w:val="0088211C"/>
    <w:rsid w:val="00882549"/>
    <w:rsid w:val="008836C7"/>
    <w:rsid w:val="00883D42"/>
    <w:rsid w:val="00884996"/>
    <w:rsid w:val="00885B7D"/>
    <w:rsid w:val="00887231"/>
    <w:rsid w:val="00887686"/>
    <w:rsid w:val="008914EF"/>
    <w:rsid w:val="00891504"/>
    <w:rsid w:val="00891CD0"/>
    <w:rsid w:val="008921D5"/>
    <w:rsid w:val="00895458"/>
    <w:rsid w:val="00897C79"/>
    <w:rsid w:val="008A0983"/>
    <w:rsid w:val="008A0EE5"/>
    <w:rsid w:val="008A28DE"/>
    <w:rsid w:val="008A414C"/>
    <w:rsid w:val="008A7EE2"/>
    <w:rsid w:val="008B21A8"/>
    <w:rsid w:val="008B46CC"/>
    <w:rsid w:val="008B55FD"/>
    <w:rsid w:val="008B6364"/>
    <w:rsid w:val="008B6BF1"/>
    <w:rsid w:val="008B71F9"/>
    <w:rsid w:val="008C0371"/>
    <w:rsid w:val="008C2317"/>
    <w:rsid w:val="008C271A"/>
    <w:rsid w:val="008C3A7A"/>
    <w:rsid w:val="008C50E7"/>
    <w:rsid w:val="008C610C"/>
    <w:rsid w:val="008C6DC7"/>
    <w:rsid w:val="008D0F01"/>
    <w:rsid w:val="008D1D4E"/>
    <w:rsid w:val="008D1E95"/>
    <w:rsid w:val="008D4CA5"/>
    <w:rsid w:val="008D58C8"/>
    <w:rsid w:val="008D59C9"/>
    <w:rsid w:val="008D5CC5"/>
    <w:rsid w:val="008D7813"/>
    <w:rsid w:val="008E032D"/>
    <w:rsid w:val="008E16F1"/>
    <w:rsid w:val="008E26EA"/>
    <w:rsid w:val="008E416F"/>
    <w:rsid w:val="008E4FBE"/>
    <w:rsid w:val="008E4FE2"/>
    <w:rsid w:val="008E605B"/>
    <w:rsid w:val="008F17E1"/>
    <w:rsid w:val="008F2038"/>
    <w:rsid w:val="008F3BCA"/>
    <w:rsid w:val="008F6005"/>
    <w:rsid w:val="00903BD1"/>
    <w:rsid w:val="00903D86"/>
    <w:rsid w:val="009056AA"/>
    <w:rsid w:val="00910A7E"/>
    <w:rsid w:val="00912D80"/>
    <w:rsid w:val="00913866"/>
    <w:rsid w:val="0091391B"/>
    <w:rsid w:val="00913ABA"/>
    <w:rsid w:val="009150C8"/>
    <w:rsid w:val="00915DF6"/>
    <w:rsid w:val="00920447"/>
    <w:rsid w:val="00920AE8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3E26"/>
    <w:rsid w:val="00945661"/>
    <w:rsid w:val="00950621"/>
    <w:rsid w:val="0095138F"/>
    <w:rsid w:val="0095250D"/>
    <w:rsid w:val="009529E2"/>
    <w:rsid w:val="00953945"/>
    <w:rsid w:val="00953E3B"/>
    <w:rsid w:val="00957108"/>
    <w:rsid w:val="00960265"/>
    <w:rsid w:val="0096108D"/>
    <w:rsid w:val="009613BE"/>
    <w:rsid w:val="009675BD"/>
    <w:rsid w:val="00970890"/>
    <w:rsid w:val="00971129"/>
    <w:rsid w:val="009725D6"/>
    <w:rsid w:val="00972808"/>
    <w:rsid w:val="00974341"/>
    <w:rsid w:val="00975FA5"/>
    <w:rsid w:val="00982DD1"/>
    <w:rsid w:val="0098571E"/>
    <w:rsid w:val="00986F49"/>
    <w:rsid w:val="00987E11"/>
    <w:rsid w:val="00991C50"/>
    <w:rsid w:val="00994FBF"/>
    <w:rsid w:val="00997972"/>
    <w:rsid w:val="009A0956"/>
    <w:rsid w:val="009A27B0"/>
    <w:rsid w:val="009A2C67"/>
    <w:rsid w:val="009A42FB"/>
    <w:rsid w:val="009A4ED0"/>
    <w:rsid w:val="009A5BC4"/>
    <w:rsid w:val="009A651E"/>
    <w:rsid w:val="009A668A"/>
    <w:rsid w:val="009B2950"/>
    <w:rsid w:val="009B392B"/>
    <w:rsid w:val="009B4103"/>
    <w:rsid w:val="009C0A7D"/>
    <w:rsid w:val="009C0FA3"/>
    <w:rsid w:val="009C1465"/>
    <w:rsid w:val="009C3AD5"/>
    <w:rsid w:val="009C5247"/>
    <w:rsid w:val="009C5D56"/>
    <w:rsid w:val="009C6888"/>
    <w:rsid w:val="009C71A8"/>
    <w:rsid w:val="009C7BE0"/>
    <w:rsid w:val="009C7C6B"/>
    <w:rsid w:val="009D0FBB"/>
    <w:rsid w:val="009D2DDA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269"/>
    <w:rsid w:val="009E7BED"/>
    <w:rsid w:val="009F1EB5"/>
    <w:rsid w:val="009F3689"/>
    <w:rsid w:val="009F5BE4"/>
    <w:rsid w:val="009F7CB2"/>
    <w:rsid w:val="00A004DD"/>
    <w:rsid w:val="00A0188B"/>
    <w:rsid w:val="00A049A0"/>
    <w:rsid w:val="00A1027B"/>
    <w:rsid w:val="00A10512"/>
    <w:rsid w:val="00A13169"/>
    <w:rsid w:val="00A16777"/>
    <w:rsid w:val="00A16D39"/>
    <w:rsid w:val="00A23F38"/>
    <w:rsid w:val="00A25385"/>
    <w:rsid w:val="00A25D04"/>
    <w:rsid w:val="00A263F0"/>
    <w:rsid w:val="00A30D1D"/>
    <w:rsid w:val="00A32E99"/>
    <w:rsid w:val="00A33D2F"/>
    <w:rsid w:val="00A3477F"/>
    <w:rsid w:val="00A35234"/>
    <w:rsid w:val="00A35CB4"/>
    <w:rsid w:val="00A37C9E"/>
    <w:rsid w:val="00A4044D"/>
    <w:rsid w:val="00A45CC9"/>
    <w:rsid w:val="00A462E9"/>
    <w:rsid w:val="00A46482"/>
    <w:rsid w:val="00A476EC"/>
    <w:rsid w:val="00A50C6B"/>
    <w:rsid w:val="00A52AFA"/>
    <w:rsid w:val="00A52C38"/>
    <w:rsid w:val="00A54C97"/>
    <w:rsid w:val="00A57A2A"/>
    <w:rsid w:val="00A60193"/>
    <w:rsid w:val="00A62065"/>
    <w:rsid w:val="00A63435"/>
    <w:rsid w:val="00A638A2"/>
    <w:rsid w:val="00A70034"/>
    <w:rsid w:val="00A714F0"/>
    <w:rsid w:val="00A74116"/>
    <w:rsid w:val="00A74C0A"/>
    <w:rsid w:val="00A765FC"/>
    <w:rsid w:val="00A77631"/>
    <w:rsid w:val="00A77B93"/>
    <w:rsid w:val="00A77D84"/>
    <w:rsid w:val="00A81BB0"/>
    <w:rsid w:val="00A826E4"/>
    <w:rsid w:val="00A83E4E"/>
    <w:rsid w:val="00A83EE4"/>
    <w:rsid w:val="00A8472A"/>
    <w:rsid w:val="00A84A1A"/>
    <w:rsid w:val="00A84AFD"/>
    <w:rsid w:val="00A87F91"/>
    <w:rsid w:val="00A90303"/>
    <w:rsid w:val="00A90B2D"/>
    <w:rsid w:val="00A91153"/>
    <w:rsid w:val="00A93115"/>
    <w:rsid w:val="00A9375A"/>
    <w:rsid w:val="00A93922"/>
    <w:rsid w:val="00A94394"/>
    <w:rsid w:val="00A945EF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A7FC5"/>
    <w:rsid w:val="00AB0145"/>
    <w:rsid w:val="00AB0C7F"/>
    <w:rsid w:val="00AB1899"/>
    <w:rsid w:val="00AB18CC"/>
    <w:rsid w:val="00AB24F3"/>
    <w:rsid w:val="00AB458C"/>
    <w:rsid w:val="00AB6D2A"/>
    <w:rsid w:val="00AC04A2"/>
    <w:rsid w:val="00AC13F0"/>
    <w:rsid w:val="00AC1948"/>
    <w:rsid w:val="00AC2FEB"/>
    <w:rsid w:val="00AC4035"/>
    <w:rsid w:val="00AC4FDA"/>
    <w:rsid w:val="00AC5950"/>
    <w:rsid w:val="00AC6EE2"/>
    <w:rsid w:val="00AC702A"/>
    <w:rsid w:val="00AD0821"/>
    <w:rsid w:val="00AD0A4E"/>
    <w:rsid w:val="00AD2461"/>
    <w:rsid w:val="00AD3A37"/>
    <w:rsid w:val="00AE1EBD"/>
    <w:rsid w:val="00AE2247"/>
    <w:rsid w:val="00AE2E57"/>
    <w:rsid w:val="00AE63B9"/>
    <w:rsid w:val="00AF0DDC"/>
    <w:rsid w:val="00AF26DC"/>
    <w:rsid w:val="00AF313B"/>
    <w:rsid w:val="00AF37E5"/>
    <w:rsid w:val="00AF53BE"/>
    <w:rsid w:val="00AF55DB"/>
    <w:rsid w:val="00AF5B28"/>
    <w:rsid w:val="00AF5BA8"/>
    <w:rsid w:val="00AF7DDA"/>
    <w:rsid w:val="00B004CF"/>
    <w:rsid w:val="00B0163F"/>
    <w:rsid w:val="00B02CA2"/>
    <w:rsid w:val="00B04F02"/>
    <w:rsid w:val="00B06453"/>
    <w:rsid w:val="00B06718"/>
    <w:rsid w:val="00B067A9"/>
    <w:rsid w:val="00B117F2"/>
    <w:rsid w:val="00B12047"/>
    <w:rsid w:val="00B120E9"/>
    <w:rsid w:val="00B1395A"/>
    <w:rsid w:val="00B14395"/>
    <w:rsid w:val="00B159A7"/>
    <w:rsid w:val="00B15CE5"/>
    <w:rsid w:val="00B15EA3"/>
    <w:rsid w:val="00B17884"/>
    <w:rsid w:val="00B20461"/>
    <w:rsid w:val="00B21158"/>
    <w:rsid w:val="00B21209"/>
    <w:rsid w:val="00B232D0"/>
    <w:rsid w:val="00B240AC"/>
    <w:rsid w:val="00B311B3"/>
    <w:rsid w:val="00B31B44"/>
    <w:rsid w:val="00B3517D"/>
    <w:rsid w:val="00B35C82"/>
    <w:rsid w:val="00B35FD1"/>
    <w:rsid w:val="00B368C6"/>
    <w:rsid w:val="00B37914"/>
    <w:rsid w:val="00B37970"/>
    <w:rsid w:val="00B41606"/>
    <w:rsid w:val="00B420FB"/>
    <w:rsid w:val="00B42575"/>
    <w:rsid w:val="00B42696"/>
    <w:rsid w:val="00B4591D"/>
    <w:rsid w:val="00B5039E"/>
    <w:rsid w:val="00B512FF"/>
    <w:rsid w:val="00B53A39"/>
    <w:rsid w:val="00B53F34"/>
    <w:rsid w:val="00B559E3"/>
    <w:rsid w:val="00B562FA"/>
    <w:rsid w:val="00B57393"/>
    <w:rsid w:val="00B57FAB"/>
    <w:rsid w:val="00B61FD4"/>
    <w:rsid w:val="00B63392"/>
    <w:rsid w:val="00B638A5"/>
    <w:rsid w:val="00B64544"/>
    <w:rsid w:val="00B6709B"/>
    <w:rsid w:val="00B7337D"/>
    <w:rsid w:val="00B74954"/>
    <w:rsid w:val="00B76947"/>
    <w:rsid w:val="00B7791D"/>
    <w:rsid w:val="00B7793F"/>
    <w:rsid w:val="00B804AF"/>
    <w:rsid w:val="00B80DA2"/>
    <w:rsid w:val="00B81EDD"/>
    <w:rsid w:val="00B83CD4"/>
    <w:rsid w:val="00B85A30"/>
    <w:rsid w:val="00B90251"/>
    <w:rsid w:val="00B92D20"/>
    <w:rsid w:val="00B9476A"/>
    <w:rsid w:val="00B94B4C"/>
    <w:rsid w:val="00B97245"/>
    <w:rsid w:val="00BA4B47"/>
    <w:rsid w:val="00BA4D0F"/>
    <w:rsid w:val="00BA7C6D"/>
    <w:rsid w:val="00BB0614"/>
    <w:rsid w:val="00BB098E"/>
    <w:rsid w:val="00BC314C"/>
    <w:rsid w:val="00BC37A8"/>
    <w:rsid w:val="00BC38EB"/>
    <w:rsid w:val="00BC65EA"/>
    <w:rsid w:val="00BC6DBA"/>
    <w:rsid w:val="00BC70A4"/>
    <w:rsid w:val="00BC7197"/>
    <w:rsid w:val="00BC7244"/>
    <w:rsid w:val="00BD002C"/>
    <w:rsid w:val="00BD04D0"/>
    <w:rsid w:val="00BE075A"/>
    <w:rsid w:val="00BE4277"/>
    <w:rsid w:val="00BE6083"/>
    <w:rsid w:val="00BF024B"/>
    <w:rsid w:val="00BF053F"/>
    <w:rsid w:val="00BF20D3"/>
    <w:rsid w:val="00BF2C99"/>
    <w:rsid w:val="00BF3F53"/>
    <w:rsid w:val="00BF51CE"/>
    <w:rsid w:val="00C01BBC"/>
    <w:rsid w:val="00C0251B"/>
    <w:rsid w:val="00C02FDC"/>
    <w:rsid w:val="00C03699"/>
    <w:rsid w:val="00C03BD8"/>
    <w:rsid w:val="00C05B74"/>
    <w:rsid w:val="00C1069D"/>
    <w:rsid w:val="00C1481C"/>
    <w:rsid w:val="00C16FC9"/>
    <w:rsid w:val="00C2029F"/>
    <w:rsid w:val="00C20F17"/>
    <w:rsid w:val="00C20FFC"/>
    <w:rsid w:val="00C222D4"/>
    <w:rsid w:val="00C22A46"/>
    <w:rsid w:val="00C24EF3"/>
    <w:rsid w:val="00C26C45"/>
    <w:rsid w:val="00C31CBA"/>
    <w:rsid w:val="00C3367F"/>
    <w:rsid w:val="00C339CF"/>
    <w:rsid w:val="00C33E5C"/>
    <w:rsid w:val="00C3459B"/>
    <w:rsid w:val="00C356C8"/>
    <w:rsid w:val="00C36C13"/>
    <w:rsid w:val="00C372C7"/>
    <w:rsid w:val="00C37BD5"/>
    <w:rsid w:val="00C402F2"/>
    <w:rsid w:val="00C43705"/>
    <w:rsid w:val="00C451A2"/>
    <w:rsid w:val="00C45CCE"/>
    <w:rsid w:val="00C47CCD"/>
    <w:rsid w:val="00C51513"/>
    <w:rsid w:val="00C534AE"/>
    <w:rsid w:val="00C54634"/>
    <w:rsid w:val="00C561D5"/>
    <w:rsid w:val="00C56D21"/>
    <w:rsid w:val="00C5785C"/>
    <w:rsid w:val="00C611FC"/>
    <w:rsid w:val="00C61E9A"/>
    <w:rsid w:val="00C62ECB"/>
    <w:rsid w:val="00C64A9E"/>
    <w:rsid w:val="00C656ED"/>
    <w:rsid w:val="00C668B4"/>
    <w:rsid w:val="00C7076D"/>
    <w:rsid w:val="00C712F0"/>
    <w:rsid w:val="00C72C05"/>
    <w:rsid w:val="00C7576D"/>
    <w:rsid w:val="00C83147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3E6C"/>
    <w:rsid w:val="00CA5846"/>
    <w:rsid w:val="00CB1AFC"/>
    <w:rsid w:val="00CB3961"/>
    <w:rsid w:val="00CB5517"/>
    <w:rsid w:val="00CB5586"/>
    <w:rsid w:val="00CB6619"/>
    <w:rsid w:val="00CB6909"/>
    <w:rsid w:val="00CB701C"/>
    <w:rsid w:val="00CB7278"/>
    <w:rsid w:val="00CC126C"/>
    <w:rsid w:val="00CC3A86"/>
    <w:rsid w:val="00CC66D1"/>
    <w:rsid w:val="00CD1CC7"/>
    <w:rsid w:val="00CD53D2"/>
    <w:rsid w:val="00CD7020"/>
    <w:rsid w:val="00CD7C8B"/>
    <w:rsid w:val="00CE0A11"/>
    <w:rsid w:val="00CE1CAF"/>
    <w:rsid w:val="00CE20C9"/>
    <w:rsid w:val="00CE264E"/>
    <w:rsid w:val="00CE491E"/>
    <w:rsid w:val="00CE5822"/>
    <w:rsid w:val="00CE6430"/>
    <w:rsid w:val="00CE6A41"/>
    <w:rsid w:val="00CE70E4"/>
    <w:rsid w:val="00CE7A6C"/>
    <w:rsid w:val="00CF0CB0"/>
    <w:rsid w:val="00CF3AD0"/>
    <w:rsid w:val="00CF3FBF"/>
    <w:rsid w:val="00CF4B64"/>
    <w:rsid w:val="00CF6436"/>
    <w:rsid w:val="00D0194C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46D"/>
    <w:rsid w:val="00D20825"/>
    <w:rsid w:val="00D211D5"/>
    <w:rsid w:val="00D22DD8"/>
    <w:rsid w:val="00D24F19"/>
    <w:rsid w:val="00D266B0"/>
    <w:rsid w:val="00D30748"/>
    <w:rsid w:val="00D3212E"/>
    <w:rsid w:val="00D3251C"/>
    <w:rsid w:val="00D33FAE"/>
    <w:rsid w:val="00D34974"/>
    <w:rsid w:val="00D359BD"/>
    <w:rsid w:val="00D35A62"/>
    <w:rsid w:val="00D37FAC"/>
    <w:rsid w:val="00D42D71"/>
    <w:rsid w:val="00D431D0"/>
    <w:rsid w:val="00D46166"/>
    <w:rsid w:val="00D47C69"/>
    <w:rsid w:val="00D47D23"/>
    <w:rsid w:val="00D51EA2"/>
    <w:rsid w:val="00D52ABC"/>
    <w:rsid w:val="00D54DE6"/>
    <w:rsid w:val="00D62B7C"/>
    <w:rsid w:val="00D62FE8"/>
    <w:rsid w:val="00D63365"/>
    <w:rsid w:val="00D667C2"/>
    <w:rsid w:val="00D706D6"/>
    <w:rsid w:val="00D71C9B"/>
    <w:rsid w:val="00D7562D"/>
    <w:rsid w:val="00D8077E"/>
    <w:rsid w:val="00D81F2C"/>
    <w:rsid w:val="00D829C8"/>
    <w:rsid w:val="00D82BAE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18C7"/>
    <w:rsid w:val="00DD366B"/>
    <w:rsid w:val="00DD394E"/>
    <w:rsid w:val="00DD7412"/>
    <w:rsid w:val="00DD7B4E"/>
    <w:rsid w:val="00DD7E7A"/>
    <w:rsid w:val="00DE1111"/>
    <w:rsid w:val="00DE3D21"/>
    <w:rsid w:val="00DE629C"/>
    <w:rsid w:val="00DE694E"/>
    <w:rsid w:val="00DF0755"/>
    <w:rsid w:val="00DF1B10"/>
    <w:rsid w:val="00DF202A"/>
    <w:rsid w:val="00DF2331"/>
    <w:rsid w:val="00DF4349"/>
    <w:rsid w:val="00DF4820"/>
    <w:rsid w:val="00DF4EAC"/>
    <w:rsid w:val="00DF5631"/>
    <w:rsid w:val="00DF5A84"/>
    <w:rsid w:val="00DF5FBE"/>
    <w:rsid w:val="00DF6639"/>
    <w:rsid w:val="00DF7498"/>
    <w:rsid w:val="00DF7522"/>
    <w:rsid w:val="00E00430"/>
    <w:rsid w:val="00E01FD6"/>
    <w:rsid w:val="00E02DA7"/>
    <w:rsid w:val="00E0456D"/>
    <w:rsid w:val="00E067CB"/>
    <w:rsid w:val="00E12CE4"/>
    <w:rsid w:val="00E12DCB"/>
    <w:rsid w:val="00E210CD"/>
    <w:rsid w:val="00E236C2"/>
    <w:rsid w:val="00E247DB"/>
    <w:rsid w:val="00E25D8E"/>
    <w:rsid w:val="00E260F9"/>
    <w:rsid w:val="00E270E3"/>
    <w:rsid w:val="00E27DFB"/>
    <w:rsid w:val="00E32A90"/>
    <w:rsid w:val="00E33527"/>
    <w:rsid w:val="00E353FA"/>
    <w:rsid w:val="00E371A2"/>
    <w:rsid w:val="00E4238C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563A0"/>
    <w:rsid w:val="00E602E7"/>
    <w:rsid w:val="00E60959"/>
    <w:rsid w:val="00E609E8"/>
    <w:rsid w:val="00E62546"/>
    <w:rsid w:val="00E63E0B"/>
    <w:rsid w:val="00E64735"/>
    <w:rsid w:val="00E6564F"/>
    <w:rsid w:val="00E66546"/>
    <w:rsid w:val="00E66DBE"/>
    <w:rsid w:val="00E67FE5"/>
    <w:rsid w:val="00E7188A"/>
    <w:rsid w:val="00E73697"/>
    <w:rsid w:val="00E73FE0"/>
    <w:rsid w:val="00E74320"/>
    <w:rsid w:val="00E76908"/>
    <w:rsid w:val="00E76AB5"/>
    <w:rsid w:val="00E76ABA"/>
    <w:rsid w:val="00E76DDD"/>
    <w:rsid w:val="00E77E76"/>
    <w:rsid w:val="00E81D17"/>
    <w:rsid w:val="00E828CD"/>
    <w:rsid w:val="00E82B25"/>
    <w:rsid w:val="00E85E45"/>
    <w:rsid w:val="00E934C0"/>
    <w:rsid w:val="00E940B2"/>
    <w:rsid w:val="00E9487C"/>
    <w:rsid w:val="00E953F2"/>
    <w:rsid w:val="00EA00A7"/>
    <w:rsid w:val="00EA0CD0"/>
    <w:rsid w:val="00EA1C8E"/>
    <w:rsid w:val="00EA3EAD"/>
    <w:rsid w:val="00EA632B"/>
    <w:rsid w:val="00EA6DCE"/>
    <w:rsid w:val="00EA76FC"/>
    <w:rsid w:val="00EB27C5"/>
    <w:rsid w:val="00EC38EB"/>
    <w:rsid w:val="00EC648D"/>
    <w:rsid w:val="00ED00C4"/>
    <w:rsid w:val="00ED1240"/>
    <w:rsid w:val="00ED14F1"/>
    <w:rsid w:val="00ED34C7"/>
    <w:rsid w:val="00ED3742"/>
    <w:rsid w:val="00EE0AD5"/>
    <w:rsid w:val="00EE253D"/>
    <w:rsid w:val="00EE2691"/>
    <w:rsid w:val="00EE5530"/>
    <w:rsid w:val="00EF0CC3"/>
    <w:rsid w:val="00EF33C1"/>
    <w:rsid w:val="00EF3A76"/>
    <w:rsid w:val="00EF442C"/>
    <w:rsid w:val="00EF46F1"/>
    <w:rsid w:val="00F0011A"/>
    <w:rsid w:val="00F00425"/>
    <w:rsid w:val="00F03AE1"/>
    <w:rsid w:val="00F04AA9"/>
    <w:rsid w:val="00F04BE9"/>
    <w:rsid w:val="00F05CA3"/>
    <w:rsid w:val="00F1038F"/>
    <w:rsid w:val="00F11CCD"/>
    <w:rsid w:val="00F13053"/>
    <w:rsid w:val="00F13A14"/>
    <w:rsid w:val="00F15443"/>
    <w:rsid w:val="00F15B68"/>
    <w:rsid w:val="00F16A78"/>
    <w:rsid w:val="00F170DD"/>
    <w:rsid w:val="00F214BC"/>
    <w:rsid w:val="00F254AC"/>
    <w:rsid w:val="00F2696A"/>
    <w:rsid w:val="00F3206D"/>
    <w:rsid w:val="00F3365D"/>
    <w:rsid w:val="00F34074"/>
    <w:rsid w:val="00F35B89"/>
    <w:rsid w:val="00F36BC3"/>
    <w:rsid w:val="00F374F7"/>
    <w:rsid w:val="00F40A18"/>
    <w:rsid w:val="00F40AA0"/>
    <w:rsid w:val="00F42F23"/>
    <w:rsid w:val="00F43119"/>
    <w:rsid w:val="00F43E3C"/>
    <w:rsid w:val="00F452A2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70F6"/>
    <w:rsid w:val="00F67ACF"/>
    <w:rsid w:val="00F71206"/>
    <w:rsid w:val="00F7525F"/>
    <w:rsid w:val="00F8079B"/>
    <w:rsid w:val="00F80F29"/>
    <w:rsid w:val="00F8399A"/>
    <w:rsid w:val="00F86DC6"/>
    <w:rsid w:val="00F923C5"/>
    <w:rsid w:val="00F93065"/>
    <w:rsid w:val="00F93DB3"/>
    <w:rsid w:val="00F96279"/>
    <w:rsid w:val="00F968EE"/>
    <w:rsid w:val="00FA0A20"/>
    <w:rsid w:val="00FA19B2"/>
    <w:rsid w:val="00FA4842"/>
    <w:rsid w:val="00FA7542"/>
    <w:rsid w:val="00FA75B7"/>
    <w:rsid w:val="00FA7C27"/>
    <w:rsid w:val="00FA7E57"/>
    <w:rsid w:val="00FB16D3"/>
    <w:rsid w:val="00FB1A11"/>
    <w:rsid w:val="00FB330E"/>
    <w:rsid w:val="00FB38CE"/>
    <w:rsid w:val="00FB4C88"/>
    <w:rsid w:val="00FB55E1"/>
    <w:rsid w:val="00FB5C7B"/>
    <w:rsid w:val="00FB62E1"/>
    <w:rsid w:val="00FB6361"/>
    <w:rsid w:val="00FB7341"/>
    <w:rsid w:val="00FC043A"/>
    <w:rsid w:val="00FD06E8"/>
    <w:rsid w:val="00FD2295"/>
    <w:rsid w:val="00FD2924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42C1"/>
    <w:rsid w:val="00FE47E0"/>
    <w:rsid w:val="00FE4C9A"/>
    <w:rsid w:val="00FE4DD2"/>
    <w:rsid w:val="00FE50BA"/>
    <w:rsid w:val="00FE50E5"/>
    <w:rsid w:val="00FE783D"/>
    <w:rsid w:val="00FF0523"/>
    <w:rsid w:val="00FF0C2F"/>
    <w:rsid w:val="00FF0D0E"/>
    <w:rsid w:val="00FF4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 fillcolor="#006e31" stroke="f">
      <v:fill color="#006e31"/>
      <v:stroke on="f"/>
      <v:shadow color="black" opacity="49151f" offset=".74833mm,.74833mm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" w:eastAsia="Times New Roman" w:hAnsi="Courier" w:cs="Times New Roman"/>
        <w:lang w:val="ru-RU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cid:FB_70d43fd1-a841-4de4-bbaa-3e1f495f95d3.jpg" TargetMode="External"/><Relationship Id="rId18" Type="http://schemas.openxmlformats.org/officeDocument/2006/relationships/image" Target="media/image6.jpe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7.jpeg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17" Type="http://schemas.openxmlformats.org/officeDocument/2006/relationships/hyperlink" Target="https://www.youtube.com/user/amazonede" TargetMode="External"/><Relationship Id="rId25" Type="http://schemas.openxmlformats.org/officeDocument/2006/relationships/image" Target="cid:Xing1_e3730686-2953-47a9-9c47-dbaa518a9207.jpg" TargetMode="External"/><Relationship Id="rId2" Type="http://schemas.openxmlformats.org/officeDocument/2006/relationships/styles" Target="styles.xml"/><Relationship Id="rId16" Type="http://schemas.openxmlformats.org/officeDocument/2006/relationships/image" Target="cid:IG_efb650a7-31e4-4674-98db-f2d2d5c58dce.jpg" TargetMode="External"/><Relationship Id="rId20" Type="http://schemas.openxmlformats.org/officeDocument/2006/relationships/hyperlink" Target="https://www.linkedin.com/company/amazone-group/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facebook.com/amazone.group" TargetMode="External"/><Relationship Id="rId24" Type="http://schemas.openxmlformats.org/officeDocument/2006/relationships/image" Target="media/image8.jpeg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23" Type="http://schemas.openxmlformats.org/officeDocument/2006/relationships/hyperlink" Target="https://www.xing.com/company/amazone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amazone.ru" TargetMode="External"/><Relationship Id="rId19" Type="http://schemas.openxmlformats.org/officeDocument/2006/relationships/image" Target="cid:YT_e9180d16-5a2b-4618-92e9-22a015f9cafb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s://instagram.com/amazone_group" TargetMode="External"/><Relationship Id="rId22" Type="http://schemas.openxmlformats.org/officeDocument/2006/relationships/image" Target="cid:LinkedIn_80de4e9c-c7a3-41e3-8e11-063f7eace13d.jpg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0.pn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969</Words>
  <Characters>6751</Characters>
  <Application>Microsoft Office Word</Application>
  <DocSecurity>0</DocSecurity>
  <Lines>56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PI Amazone Jahresbericht 2008</vt:lpstr>
      <vt:lpstr>PI Amazone Jahresbericht 2008</vt:lpstr>
    </vt:vector>
  </TitlesOfParts>
  <LinksUpToDate>false</LinksUpToDate>
  <CharactersWithSpaces>7705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 Годовой отчет Amazone 2008</dc:title>
  <dc:creator/>
  <cp:lastModifiedBy/>
  <cp:revision>1</cp:revision>
  <cp:lastPrinted>2010-02-24T09:10:00Z</cp:lastPrinted>
  <dcterms:created xsi:type="dcterms:W3CDTF">2021-05-03T09:39:00Z</dcterms:created>
  <dcterms:modified xsi:type="dcterms:W3CDTF">2021-08-23T11:56:00Z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-1677315904</vt:i4>
  </property>
  <property fmtid="{D5CDD505-2E9C-101B-9397-08002B2CF9AE}" pid="4" name="_PreviousAdHocReviewCycleID">
    <vt:i4>130687369</vt:i4>
  </property>
</Properties>
</file>